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33B" w:rsidRPr="00CE433B" w:rsidRDefault="00CE433B" w:rsidP="00CE433B">
      <w:pPr>
        <w:spacing w:after="120" w:line="360" w:lineRule="auto"/>
        <w:rPr>
          <w:b/>
          <w:color w:val="5B9BD5" w:themeColor="accent1"/>
          <w:sz w:val="40"/>
          <w:szCs w:val="40"/>
        </w:rPr>
      </w:pPr>
      <w:r w:rsidRPr="00CE433B">
        <w:rPr>
          <w:b/>
          <w:color w:val="5B9BD5" w:themeColor="accent1"/>
          <w:sz w:val="40"/>
          <w:szCs w:val="40"/>
        </w:rPr>
        <w:t>Karnataka Board</w:t>
      </w:r>
      <w:r w:rsidRPr="00CE433B">
        <w:rPr>
          <w:b/>
          <w:color w:val="5B9BD5" w:themeColor="accent1"/>
          <w:sz w:val="40"/>
          <w:szCs w:val="40"/>
        </w:rPr>
        <w:t xml:space="preserve"> </w:t>
      </w:r>
      <w:r w:rsidRPr="00CE433B">
        <w:rPr>
          <w:b/>
          <w:color w:val="5B9BD5" w:themeColor="accent1"/>
          <w:sz w:val="40"/>
          <w:szCs w:val="40"/>
        </w:rPr>
        <w:t>Syllabus</w:t>
      </w:r>
      <w:r w:rsidRPr="00CE433B">
        <w:rPr>
          <w:b/>
          <w:color w:val="5B9BD5" w:themeColor="accent1"/>
          <w:sz w:val="40"/>
          <w:szCs w:val="40"/>
        </w:rPr>
        <w:t xml:space="preserve"> Class 12</w:t>
      </w:r>
    </w:p>
    <w:p w:rsidR="00CE433B" w:rsidRPr="00CE433B" w:rsidRDefault="00CE433B" w:rsidP="00CE433B">
      <w:pPr>
        <w:spacing w:after="120" w:line="360" w:lineRule="auto"/>
        <w:rPr>
          <w:b/>
          <w:color w:val="ED7D31" w:themeColor="accent2"/>
          <w:sz w:val="32"/>
          <w:szCs w:val="32"/>
        </w:rPr>
      </w:pPr>
      <w:r w:rsidRPr="00CE433B">
        <w:rPr>
          <w:b/>
          <w:color w:val="ED7D31" w:themeColor="accent2"/>
          <w:sz w:val="32"/>
          <w:szCs w:val="32"/>
        </w:rPr>
        <w:t xml:space="preserve"> </w:t>
      </w:r>
      <w:proofErr w:type="spellStart"/>
      <w:r w:rsidRPr="00CE433B">
        <w:rPr>
          <w:b/>
          <w:color w:val="ED7D31" w:themeColor="accent2"/>
          <w:sz w:val="32"/>
          <w:szCs w:val="32"/>
        </w:rPr>
        <w:t>Maths</w:t>
      </w:r>
      <w:proofErr w:type="spellEnd"/>
      <w:r w:rsidRPr="00CE433B">
        <w:rPr>
          <w:b/>
          <w:color w:val="ED7D31" w:themeColor="accent2"/>
          <w:sz w:val="32"/>
          <w:szCs w:val="32"/>
        </w:rPr>
        <w:t xml:space="preserve"> </w:t>
      </w:r>
    </w:p>
    <w:p w:rsidR="00CE433B" w:rsidRPr="00CE433B" w:rsidRDefault="00CE433B" w:rsidP="00CE433B">
      <w:pPr>
        <w:pStyle w:val="ListParagraph"/>
        <w:numPr>
          <w:ilvl w:val="0"/>
          <w:numId w:val="5"/>
        </w:numPr>
        <w:spacing w:before="120" w:after="120" w:line="360" w:lineRule="auto"/>
      </w:pPr>
      <w:r w:rsidRPr="00CE433B">
        <w:t>Relations and Functions</w:t>
      </w:r>
    </w:p>
    <w:p w:rsidR="00CE433B" w:rsidRPr="00CE433B" w:rsidRDefault="00CE433B" w:rsidP="00CE433B">
      <w:pPr>
        <w:pStyle w:val="ListParagraph"/>
        <w:numPr>
          <w:ilvl w:val="0"/>
          <w:numId w:val="5"/>
        </w:numPr>
        <w:spacing w:before="120" w:after="120" w:line="360" w:lineRule="auto"/>
      </w:pPr>
      <w:r w:rsidRPr="00CE433B">
        <w:t>Inverse Trigonometric Functions</w:t>
      </w:r>
    </w:p>
    <w:p w:rsidR="00CE433B" w:rsidRPr="00CE433B" w:rsidRDefault="00CE433B" w:rsidP="00CE433B">
      <w:pPr>
        <w:pStyle w:val="ListParagraph"/>
        <w:numPr>
          <w:ilvl w:val="0"/>
          <w:numId w:val="5"/>
        </w:numPr>
        <w:spacing w:before="120" w:after="120" w:line="360" w:lineRule="auto"/>
      </w:pPr>
      <w:r w:rsidRPr="00CE433B">
        <w:t>Matrices</w:t>
      </w:r>
    </w:p>
    <w:p w:rsidR="00CE433B" w:rsidRPr="00CE433B" w:rsidRDefault="00CE433B" w:rsidP="00CE433B">
      <w:pPr>
        <w:pStyle w:val="ListParagraph"/>
        <w:numPr>
          <w:ilvl w:val="0"/>
          <w:numId w:val="5"/>
        </w:numPr>
        <w:spacing w:before="120" w:after="120" w:line="360" w:lineRule="auto"/>
      </w:pPr>
      <w:r w:rsidRPr="00CE433B">
        <w:t>Determinants</w:t>
      </w:r>
    </w:p>
    <w:p w:rsidR="00CE433B" w:rsidRPr="00CE433B" w:rsidRDefault="00CE433B" w:rsidP="00CE433B">
      <w:pPr>
        <w:pStyle w:val="ListParagraph"/>
        <w:numPr>
          <w:ilvl w:val="0"/>
          <w:numId w:val="5"/>
        </w:numPr>
        <w:spacing w:before="120" w:after="120" w:line="360" w:lineRule="auto"/>
      </w:pPr>
      <w:r w:rsidRPr="00CE433B">
        <w:t>Continuity and Differentiability</w:t>
      </w:r>
    </w:p>
    <w:p w:rsidR="00CE433B" w:rsidRPr="00CE433B" w:rsidRDefault="00CE433B" w:rsidP="00CE433B">
      <w:pPr>
        <w:pStyle w:val="ListParagraph"/>
        <w:numPr>
          <w:ilvl w:val="0"/>
          <w:numId w:val="5"/>
        </w:numPr>
        <w:spacing w:before="120" w:after="120" w:line="360" w:lineRule="auto"/>
      </w:pPr>
      <w:r w:rsidRPr="00CE433B">
        <w:t>Applications of Derivatives</w:t>
      </w:r>
    </w:p>
    <w:p w:rsidR="00CE433B" w:rsidRPr="00CE433B" w:rsidRDefault="00CE433B" w:rsidP="00CE433B">
      <w:pPr>
        <w:pStyle w:val="ListParagraph"/>
        <w:numPr>
          <w:ilvl w:val="0"/>
          <w:numId w:val="5"/>
        </w:numPr>
        <w:spacing w:before="120" w:after="120" w:line="360" w:lineRule="auto"/>
      </w:pPr>
      <w:r w:rsidRPr="00CE433B">
        <w:t>Integrals</w:t>
      </w:r>
    </w:p>
    <w:p w:rsidR="00CE433B" w:rsidRPr="00CE433B" w:rsidRDefault="00CE433B" w:rsidP="00CE433B">
      <w:pPr>
        <w:pStyle w:val="ListParagraph"/>
        <w:numPr>
          <w:ilvl w:val="0"/>
          <w:numId w:val="5"/>
        </w:numPr>
        <w:spacing w:before="120" w:after="120" w:line="360" w:lineRule="auto"/>
      </w:pPr>
      <w:r w:rsidRPr="00CE433B">
        <w:t>Applications of the Integrals</w:t>
      </w:r>
    </w:p>
    <w:p w:rsidR="00CE433B" w:rsidRPr="00CE433B" w:rsidRDefault="00CE433B" w:rsidP="00CE433B">
      <w:pPr>
        <w:pStyle w:val="ListParagraph"/>
        <w:numPr>
          <w:ilvl w:val="0"/>
          <w:numId w:val="5"/>
        </w:numPr>
        <w:spacing w:before="120" w:after="120" w:line="360" w:lineRule="auto"/>
      </w:pPr>
      <w:r w:rsidRPr="00CE433B">
        <w:t>Differential Equations</w:t>
      </w:r>
    </w:p>
    <w:p w:rsidR="00CE433B" w:rsidRPr="00CE433B" w:rsidRDefault="00CE433B" w:rsidP="00CE433B">
      <w:pPr>
        <w:pStyle w:val="ListParagraph"/>
        <w:numPr>
          <w:ilvl w:val="0"/>
          <w:numId w:val="5"/>
        </w:numPr>
        <w:spacing w:before="120" w:after="120" w:line="360" w:lineRule="auto"/>
      </w:pPr>
      <w:r w:rsidRPr="00CE433B">
        <w:t>Vectors</w:t>
      </w:r>
    </w:p>
    <w:p w:rsidR="00CE433B" w:rsidRPr="00CE433B" w:rsidRDefault="00CE433B" w:rsidP="00CE433B">
      <w:pPr>
        <w:pStyle w:val="ListParagraph"/>
        <w:numPr>
          <w:ilvl w:val="0"/>
          <w:numId w:val="5"/>
        </w:numPr>
        <w:spacing w:before="120" w:after="120" w:line="360" w:lineRule="auto"/>
      </w:pPr>
      <w:r w:rsidRPr="00CE433B">
        <w:t>Three-dimensional Geometry</w:t>
      </w:r>
    </w:p>
    <w:p w:rsidR="00CE433B" w:rsidRPr="00CE433B" w:rsidRDefault="00CE433B" w:rsidP="00CE433B">
      <w:pPr>
        <w:pStyle w:val="ListParagraph"/>
        <w:numPr>
          <w:ilvl w:val="0"/>
          <w:numId w:val="5"/>
        </w:numPr>
        <w:spacing w:before="120" w:after="120" w:line="360" w:lineRule="auto"/>
      </w:pPr>
      <w:r w:rsidRPr="00CE433B">
        <w:t>Linear Programming</w:t>
      </w:r>
    </w:p>
    <w:p w:rsidR="00CE433B" w:rsidRPr="00CE433B" w:rsidRDefault="00CE433B" w:rsidP="00CE433B">
      <w:pPr>
        <w:pStyle w:val="ListParagraph"/>
        <w:numPr>
          <w:ilvl w:val="0"/>
          <w:numId w:val="5"/>
        </w:numPr>
        <w:spacing w:before="120" w:after="120" w:line="360" w:lineRule="auto"/>
      </w:pPr>
      <w:r w:rsidRPr="00CE433B">
        <w:t>Probability</w:t>
      </w:r>
    </w:p>
    <w:p w:rsidR="00CE433B" w:rsidRPr="00CE433B" w:rsidRDefault="00CE433B" w:rsidP="00CE433B">
      <w:pPr>
        <w:spacing w:before="120" w:after="120" w:line="360" w:lineRule="auto"/>
      </w:pPr>
    </w:p>
    <w:p w:rsidR="00CE433B" w:rsidRPr="00CE433B" w:rsidRDefault="00CE433B" w:rsidP="00CE433B">
      <w:pPr>
        <w:spacing w:after="120" w:line="360" w:lineRule="auto"/>
      </w:pPr>
    </w:p>
    <w:p w:rsidR="00CE433B" w:rsidRDefault="00CE433B" w:rsidP="00CE433B">
      <w:pPr>
        <w:spacing w:line="360" w:lineRule="auto"/>
      </w:pPr>
    </w:p>
    <w:p w:rsid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Pr="00CE433B" w:rsidRDefault="00CE433B" w:rsidP="00CE433B"/>
    <w:p w:rsidR="00CE433B" w:rsidRPr="00CE433B" w:rsidRDefault="00CE433B" w:rsidP="00CE433B">
      <w:pPr>
        <w:spacing w:line="360" w:lineRule="auto"/>
        <w:rPr>
          <w:b/>
          <w:color w:val="ED7D31" w:themeColor="accent2"/>
          <w:sz w:val="32"/>
          <w:szCs w:val="32"/>
        </w:rPr>
      </w:pPr>
      <w:r w:rsidRPr="00CE433B">
        <w:rPr>
          <w:b/>
          <w:color w:val="ED7D31" w:themeColor="accent2"/>
          <w:sz w:val="32"/>
          <w:szCs w:val="32"/>
        </w:rPr>
        <w:lastRenderedPageBreak/>
        <w:t>Accountancy Part 1</w:t>
      </w:r>
    </w:p>
    <w:p w:rsidR="00CE433B" w:rsidRPr="00CE433B" w:rsidRDefault="00CE433B" w:rsidP="00CE433B">
      <w:pPr>
        <w:spacing w:line="360" w:lineRule="auto"/>
      </w:pPr>
      <w:r w:rsidRPr="00CE433B">
        <w:t xml:space="preserve">Chapter 1: Accounting for Not-for-Profit </w:t>
      </w:r>
      <w:proofErr w:type="spellStart"/>
      <w:r w:rsidRPr="00CE433B">
        <w:t>Organisation</w:t>
      </w:r>
      <w:proofErr w:type="spellEnd"/>
    </w:p>
    <w:p w:rsidR="00CE433B" w:rsidRPr="00CE433B" w:rsidRDefault="00CE433B" w:rsidP="00CE433B">
      <w:pPr>
        <w:spacing w:line="360" w:lineRule="auto"/>
      </w:pPr>
      <w:r w:rsidRPr="00CE433B">
        <w:t>Chapter 2: Accounting for Partnership: Basic Concepts</w:t>
      </w:r>
    </w:p>
    <w:p w:rsidR="00CE433B" w:rsidRPr="00CE433B" w:rsidRDefault="00CE433B" w:rsidP="00CE433B">
      <w:pPr>
        <w:spacing w:line="360" w:lineRule="auto"/>
      </w:pPr>
      <w:r w:rsidRPr="00CE433B">
        <w:t>Chapter 3: Reconstitution of a Partnership Firm – Admission 112 of a Partner</w:t>
      </w:r>
    </w:p>
    <w:p w:rsidR="00CE433B" w:rsidRPr="00CE433B" w:rsidRDefault="00CE433B" w:rsidP="00CE433B">
      <w:pPr>
        <w:spacing w:line="360" w:lineRule="auto"/>
      </w:pPr>
      <w:r w:rsidRPr="00CE433B">
        <w:t>Chapter 4: Reconstitution of a Partnership Firm – 172 Retirement/Death of a Partner</w:t>
      </w:r>
    </w:p>
    <w:p w:rsidR="00CE433B" w:rsidRPr="00CE433B" w:rsidRDefault="00CE433B" w:rsidP="00CE433B">
      <w:pPr>
        <w:spacing w:line="360" w:lineRule="auto"/>
      </w:pPr>
      <w:r w:rsidRPr="00CE433B">
        <w:t>Chapter 5: Dissolution of Partnership Firm</w:t>
      </w:r>
    </w:p>
    <w:p w:rsidR="00CE433B" w:rsidRPr="00CE433B" w:rsidRDefault="00CE433B" w:rsidP="00CE433B">
      <w:pPr>
        <w:spacing w:line="360" w:lineRule="auto"/>
        <w:rPr>
          <w:b/>
          <w:color w:val="ED7D31" w:themeColor="accent2"/>
          <w:sz w:val="32"/>
          <w:szCs w:val="32"/>
        </w:rPr>
      </w:pPr>
      <w:r w:rsidRPr="00CE433B">
        <w:rPr>
          <w:b/>
          <w:color w:val="ED7D31" w:themeColor="accent2"/>
          <w:sz w:val="32"/>
          <w:szCs w:val="32"/>
        </w:rPr>
        <w:t xml:space="preserve">Accountancy Part 2 </w:t>
      </w:r>
    </w:p>
    <w:p w:rsidR="00CE433B" w:rsidRPr="00CE433B" w:rsidRDefault="00CE433B" w:rsidP="00CE433B">
      <w:pPr>
        <w:spacing w:line="360" w:lineRule="auto"/>
      </w:pPr>
      <w:r w:rsidRPr="00CE433B">
        <w:t>Chapter 1: Accounting for Share Capital</w:t>
      </w:r>
    </w:p>
    <w:p w:rsidR="00CE433B" w:rsidRPr="00CE433B" w:rsidRDefault="00CE433B" w:rsidP="00CE433B">
      <w:pPr>
        <w:spacing w:line="360" w:lineRule="auto"/>
      </w:pPr>
      <w:r w:rsidRPr="00CE433B">
        <w:t>Chapter 2: Issue and Redemption of Debentures</w:t>
      </w:r>
    </w:p>
    <w:p w:rsidR="00CE433B" w:rsidRPr="00CE433B" w:rsidRDefault="00CE433B" w:rsidP="00CE433B">
      <w:pPr>
        <w:spacing w:line="360" w:lineRule="auto"/>
      </w:pPr>
      <w:r w:rsidRPr="00CE433B">
        <w:t>Chapter 3: Financial Statements of a Company</w:t>
      </w:r>
    </w:p>
    <w:p w:rsidR="00CE433B" w:rsidRPr="00CE433B" w:rsidRDefault="00CE433B" w:rsidP="00CE433B">
      <w:pPr>
        <w:spacing w:line="360" w:lineRule="auto"/>
      </w:pPr>
      <w:r w:rsidRPr="00CE433B">
        <w:t>Chapter 4: Analysis of Financial Statement</w:t>
      </w:r>
    </w:p>
    <w:p w:rsidR="00CE433B" w:rsidRPr="00CE433B" w:rsidRDefault="00CE433B" w:rsidP="00CE433B">
      <w:pPr>
        <w:spacing w:line="360" w:lineRule="auto"/>
      </w:pPr>
      <w:r w:rsidRPr="00CE433B">
        <w:t>Chapter 5: Accounting Ratios</w:t>
      </w:r>
    </w:p>
    <w:p w:rsidR="00CE433B" w:rsidRPr="00CE433B" w:rsidRDefault="00CE433B" w:rsidP="00CE433B">
      <w:pPr>
        <w:spacing w:line="360" w:lineRule="auto"/>
      </w:pPr>
      <w:r w:rsidRPr="00CE433B">
        <w:t>Chapter 6: Cash Flow Statement</w:t>
      </w:r>
    </w:p>
    <w:p w:rsidR="00CE433B" w:rsidRDefault="00CE433B" w:rsidP="00CE433B">
      <w:pPr>
        <w:spacing w:line="360" w:lineRule="auto"/>
      </w:pPr>
      <w:r w:rsidRPr="00CE433B">
        <w:t> </w:t>
      </w:r>
    </w:p>
    <w:p w:rsidR="00CE433B" w:rsidRDefault="00CE433B" w:rsidP="00CE433B">
      <w:pPr>
        <w:spacing w:line="360" w:lineRule="auto"/>
      </w:pPr>
    </w:p>
    <w:p w:rsid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Pr="00CE433B" w:rsidRDefault="00CE433B" w:rsidP="00CE433B">
      <w:pPr>
        <w:rPr>
          <w:b/>
          <w:color w:val="ED7D31" w:themeColor="accent2"/>
          <w:sz w:val="32"/>
          <w:szCs w:val="32"/>
        </w:rPr>
      </w:pPr>
      <w:r w:rsidRPr="00CE433B">
        <w:rPr>
          <w:b/>
          <w:color w:val="ED7D31" w:themeColor="accent2"/>
          <w:sz w:val="32"/>
          <w:szCs w:val="32"/>
        </w:rPr>
        <w:lastRenderedPageBreak/>
        <w:t>Physics Syllabus</w:t>
      </w:r>
    </w:p>
    <w:p w:rsidR="00CE433B" w:rsidRPr="00CE433B" w:rsidRDefault="00CE433B" w:rsidP="00CE433B">
      <w:pPr>
        <w:pStyle w:val="ListParagraph"/>
        <w:numPr>
          <w:ilvl w:val="0"/>
          <w:numId w:val="6"/>
        </w:numPr>
      </w:pPr>
      <w:r w:rsidRPr="00CE433B">
        <w:t>Electric Charges and Fields</w:t>
      </w:r>
    </w:p>
    <w:p w:rsidR="00CE433B" w:rsidRPr="00CE433B" w:rsidRDefault="00CE433B" w:rsidP="00CE433B">
      <w:pPr>
        <w:pStyle w:val="ListParagraph"/>
        <w:numPr>
          <w:ilvl w:val="0"/>
          <w:numId w:val="6"/>
        </w:numPr>
      </w:pPr>
      <w:r w:rsidRPr="00CE433B">
        <w:t>Electrostatic Potential and Capacitance</w:t>
      </w:r>
    </w:p>
    <w:p w:rsidR="00CE433B" w:rsidRPr="00CE433B" w:rsidRDefault="00CE433B" w:rsidP="00CE433B">
      <w:pPr>
        <w:pStyle w:val="ListParagraph"/>
        <w:numPr>
          <w:ilvl w:val="0"/>
          <w:numId w:val="6"/>
        </w:numPr>
      </w:pPr>
      <w:r w:rsidRPr="00CE433B">
        <w:t>Current Electricity</w:t>
      </w:r>
    </w:p>
    <w:p w:rsidR="00CE433B" w:rsidRPr="00CE433B" w:rsidRDefault="00CE433B" w:rsidP="00CE433B">
      <w:pPr>
        <w:pStyle w:val="ListParagraph"/>
        <w:numPr>
          <w:ilvl w:val="0"/>
          <w:numId w:val="6"/>
        </w:numPr>
      </w:pPr>
      <w:r w:rsidRPr="00CE433B">
        <w:t>Moving Charges and Magnetism</w:t>
      </w:r>
    </w:p>
    <w:p w:rsidR="00CE433B" w:rsidRPr="00CE433B" w:rsidRDefault="00CE433B" w:rsidP="00CE433B">
      <w:pPr>
        <w:pStyle w:val="ListParagraph"/>
        <w:numPr>
          <w:ilvl w:val="0"/>
          <w:numId w:val="6"/>
        </w:numPr>
      </w:pPr>
      <w:r w:rsidRPr="00CE433B">
        <w:t>Magnetism and Matter</w:t>
      </w:r>
    </w:p>
    <w:p w:rsidR="00CE433B" w:rsidRPr="00CE433B" w:rsidRDefault="00CE433B" w:rsidP="00CE433B">
      <w:pPr>
        <w:pStyle w:val="ListParagraph"/>
        <w:numPr>
          <w:ilvl w:val="0"/>
          <w:numId w:val="6"/>
        </w:numPr>
      </w:pPr>
      <w:r w:rsidRPr="00CE433B">
        <w:t>Electromagnetic Induction</w:t>
      </w:r>
    </w:p>
    <w:p w:rsidR="00CE433B" w:rsidRPr="00CE433B" w:rsidRDefault="00CE433B" w:rsidP="00CE433B">
      <w:pPr>
        <w:pStyle w:val="ListParagraph"/>
        <w:numPr>
          <w:ilvl w:val="0"/>
          <w:numId w:val="6"/>
        </w:numPr>
      </w:pPr>
      <w:r w:rsidRPr="00CE433B">
        <w:t>Alternating Current</w:t>
      </w:r>
    </w:p>
    <w:p w:rsidR="00CE433B" w:rsidRPr="00CE433B" w:rsidRDefault="00CE433B" w:rsidP="00CE433B">
      <w:pPr>
        <w:pStyle w:val="ListParagraph"/>
        <w:numPr>
          <w:ilvl w:val="0"/>
          <w:numId w:val="6"/>
        </w:numPr>
      </w:pPr>
      <w:r w:rsidRPr="00CE433B">
        <w:t>Electromagnetic Waves</w:t>
      </w:r>
    </w:p>
    <w:p w:rsidR="00CE433B" w:rsidRPr="008249C0" w:rsidRDefault="00CE433B" w:rsidP="00CE433B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008249C0">
        <w:rPr>
          <w:color w:val="000000" w:themeColor="text1"/>
        </w:rPr>
        <w:t>Ray Optics and Optical Instruments</w:t>
      </w:r>
    </w:p>
    <w:p w:rsidR="00CE433B" w:rsidRPr="008249C0" w:rsidRDefault="00CE433B" w:rsidP="00CE433B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008249C0">
        <w:rPr>
          <w:color w:val="000000" w:themeColor="text1"/>
        </w:rPr>
        <w:t>Wave Optics</w:t>
      </w:r>
    </w:p>
    <w:p w:rsidR="00CE433B" w:rsidRPr="008249C0" w:rsidRDefault="00CE433B" w:rsidP="00CE433B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008249C0">
        <w:rPr>
          <w:color w:val="000000" w:themeColor="text1"/>
        </w:rPr>
        <w:t>Dual Nature of Radiation and Matter</w:t>
      </w:r>
    </w:p>
    <w:p w:rsidR="00CE433B" w:rsidRPr="008249C0" w:rsidRDefault="00CE433B" w:rsidP="00CE433B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008249C0">
        <w:rPr>
          <w:color w:val="000000" w:themeColor="text1"/>
        </w:rPr>
        <w:t>Atoms</w:t>
      </w:r>
    </w:p>
    <w:p w:rsidR="00CE433B" w:rsidRPr="008249C0" w:rsidRDefault="00CE433B" w:rsidP="00CE433B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008249C0">
        <w:rPr>
          <w:color w:val="000000" w:themeColor="text1"/>
        </w:rPr>
        <w:t>Nuclei</w:t>
      </w:r>
    </w:p>
    <w:p w:rsidR="00CE433B" w:rsidRPr="008249C0" w:rsidRDefault="00CE433B" w:rsidP="00CE433B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008249C0">
        <w:rPr>
          <w:color w:val="000000" w:themeColor="text1"/>
        </w:rPr>
        <w:t>Semiconductor Electronics</w:t>
      </w:r>
    </w:p>
    <w:p w:rsidR="00CE433B" w:rsidRPr="00CE433B" w:rsidRDefault="00CE433B" w:rsidP="00CE433B">
      <w:pPr>
        <w:pStyle w:val="ListParagraph"/>
        <w:rPr>
          <w:b/>
          <w:color w:val="ED7D31" w:themeColor="accent2"/>
          <w:sz w:val="32"/>
          <w:szCs w:val="32"/>
        </w:rPr>
      </w:pPr>
      <w:r w:rsidRPr="00CE433B">
        <w:rPr>
          <w:b/>
          <w:color w:val="ED7D31" w:themeColor="accent2"/>
          <w:sz w:val="32"/>
          <w:szCs w:val="32"/>
        </w:rPr>
        <w:t>Physics Syllabus (Practical)</w:t>
      </w:r>
    </w:p>
    <w:p w:rsidR="00CE433B" w:rsidRPr="008249C0" w:rsidRDefault="00CE433B" w:rsidP="00CE433B">
      <w:pPr>
        <w:pStyle w:val="ListParagraph"/>
        <w:ind w:right="360"/>
        <w:rPr>
          <w:color w:val="000000" w:themeColor="text1"/>
        </w:rPr>
      </w:pPr>
      <w:r w:rsidRPr="008249C0">
        <w:rPr>
          <w:color w:val="000000" w:themeColor="text1"/>
        </w:rPr>
        <w:t>1. To determine resistance per unit length of a given wire by plotting a graph of potential</w:t>
      </w:r>
    </w:p>
    <w:p w:rsidR="00CE433B" w:rsidRPr="008249C0" w:rsidRDefault="00CE433B" w:rsidP="00CE433B">
      <w:pPr>
        <w:pStyle w:val="ListParagraph"/>
        <w:rPr>
          <w:color w:val="000000" w:themeColor="text1"/>
        </w:rPr>
      </w:pPr>
      <w:proofErr w:type="gramStart"/>
      <w:r w:rsidRPr="008249C0">
        <w:rPr>
          <w:color w:val="000000" w:themeColor="text1"/>
        </w:rPr>
        <w:t>difference</w:t>
      </w:r>
      <w:proofErr w:type="gramEnd"/>
      <w:r w:rsidRPr="008249C0">
        <w:rPr>
          <w:color w:val="000000" w:themeColor="text1"/>
        </w:rPr>
        <w:t xml:space="preserve"> versus current.</w:t>
      </w:r>
    </w:p>
    <w:p w:rsidR="00CE433B" w:rsidRPr="008249C0" w:rsidRDefault="00CE433B" w:rsidP="00CE433B">
      <w:pPr>
        <w:pStyle w:val="ListParagraph"/>
        <w:rPr>
          <w:color w:val="000000" w:themeColor="text1"/>
        </w:rPr>
      </w:pPr>
      <w:r w:rsidRPr="008249C0">
        <w:rPr>
          <w:color w:val="000000" w:themeColor="text1"/>
        </w:rPr>
        <w:t xml:space="preserve">2. To determine the resistance of a given wire using a </w:t>
      </w:r>
      <w:proofErr w:type="spellStart"/>
      <w:r w:rsidRPr="008249C0">
        <w:rPr>
          <w:color w:val="000000" w:themeColor="text1"/>
        </w:rPr>
        <w:t>metre</w:t>
      </w:r>
      <w:proofErr w:type="spellEnd"/>
      <w:r w:rsidRPr="008249C0">
        <w:rPr>
          <w:color w:val="000000" w:themeColor="text1"/>
        </w:rPr>
        <w:t xml:space="preserve"> bridge and hence determine the</w:t>
      </w:r>
    </w:p>
    <w:p w:rsidR="00CE433B" w:rsidRPr="008249C0" w:rsidRDefault="00CE433B" w:rsidP="00CE433B">
      <w:pPr>
        <w:pStyle w:val="ListParagraph"/>
        <w:rPr>
          <w:color w:val="000000" w:themeColor="text1"/>
        </w:rPr>
      </w:pPr>
      <w:proofErr w:type="gramStart"/>
      <w:r w:rsidRPr="008249C0">
        <w:rPr>
          <w:color w:val="000000" w:themeColor="text1"/>
        </w:rPr>
        <w:t>resistivity</w:t>
      </w:r>
      <w:proofErr w:type="gramEnd"/>
      <w:r w:rsidRPr="008249C0">
        <w:rPr>
          <w:color w:val="000000" w:themeColor="text1"/>
        </w:rPr>
        <w:t xml:space="preserve"> of the material of the wire.</w:t>
      </w:r>
    </w:p>
    <w:p w:rsidR="00CE433B" w:rsidRPr="008249C0" w:rsidRDefault="00CE433B" w:rsidP="00CE433B">
      <w:pPr>
        <w:pStyle w:val="ListParagraph"/>
        <w:rPr>
          <w:color w:val="000000" w:themeColor="text1"/>
        </w:rPr>
      </w:pPr>
      <w:r w:rsidRPr="008249C0">
        <w:rPr>
          <w:color w:val="000000" w:themeColor="text1"/>
        </w:rPr>
        <w:t xml:space="preserve">3. To compare the </w:t>
      </w:r>
      <w:proofErr w:type="spellStart"/>
      <w:r w:rsidRPr="008249C0">
        <w:rPr>
          <w:color w:val="000000" w:themeColor="text1"/>
        </w:rPr>
        <w:t>emf</w:t>
      </w:r>
      <w:proofErr w:type="spellEnd"/>
      <w:r w:rsidRPr="008249C0">
        <w:rPr>
          <w:color w:val="000000" w:themeColor="text1"/>
        </w:rPr>
        <w:t xml:space="preserve"> of two given primary cells (Daniel and </w:t>
      </w:r>
      <w:proofErr w:type="spellStart"/>
      <w:r w:rsidRPr="008249C0">
        <w:rPr>
          <w:color w:val="000000" w:themeColor="text1"/>
        </w:rPr>
        <w:t>Leclanche</w:t>
      </w:r>
      <w:proofErr w:type="spellEnd"/>
      <w:r w:rsidRPr="008249C0">
        <w:rPr>
          <w:color w:val="000000" w:themeColor="text1"/>
        </w:rPr>
        <w:t xml:space="preserve"> cells) using a</w:t>
      </w:r>
    </w:p>
    <w:p w:rsidR="00CE433B" w:rsidRPr="008249C0" w:rsidRDefault="00CE433B" w:rsidP="00CE433B">
      <w:pPr>
        <w:pStyle w:val="ListParagraph"/>
        <w:rPr>
          <w:color w:val="000000" w:themeColor="text1"/>
        </w:rPr>
      </w:pPr>
      <w:proofErr w:type="gramStart"/>
      <w:r w:rsidRPr="008249C0">
        <w:rPr>
          <w:color w:val="000000" w:themeColor="text1"/>
        </w:rPr>
        <w:t>potentiometer</w:t>
      </w:r>
      <w:proofErr w:type="gramEnd"/>
      <w:r w:rsidRPr="008249C0">
        <w:rPr>
          <w:color w:val="000000" w:themeColor="text1"/>
        </w:rPr>
        <w:t>.</w:t>
      </w:r>
    </w:p>
    <w:p w:rsidR="00CE433B" w:rsidRPr="008249C0" w:rsidRDefault="00CE433B" w:rsidP="00CE433B">
      <w:pPr>
        <w:pStyle w:val="ListParagraph"/>
        <w:rPr>
          <w:color w:val="000000" w:themeColor="text1"/>
        </w:rPr>
      </w:pPr>
      <w:r w:rsidRPr="008249C0">
        <w:rPr>
          <w:color w:val="000000" w:themeColor="text1"/>
        </w:rPr>
        <w:t>4. To determine the internal resistance of a given primary cell using a potentiometer.</w:t>
      </w:r>
    </w:p>
    <w:p w:rsidR="00CE433B" w:rsidRPr="008249C0" w:rsidRDefault="00CE433B" w:rsidP="00CE433B">
      <w:pPr>
        <w:pStyle w:val="ListParagraph"/>
        <w:rPr>
          <w:color w:val="000000" w:themeColor="text1"/>
        </w:rPr>
      </w:pPr>
      <w:r w:rsidRPr="008249C0">
        <w:rPr>
          <w:color w:val="000000" w:themeColor="text1"/>
        </w:rPr>
        <w:t>5. To determine the resistance of a galvanometer by half deflection method and to find its figure</w:t>
      </w:r>
    </w:p>
    <w:p w:rsidR="00CE433B" w:rsidRPr="008249C0" w:rsidRDefault="00CE433B" w:rsidP="00CE433B">
      <w:pPr>
        <w:pStyle w:val="ListParagraph"/>
        <w:rPr>
          <w:color w:val="000000" w:themeColor="text1"/>
        </w:rPr>
      </w:pPr>
      <w:proofErr w:type="gramStart"/>
      <w:r w:rsidRPr="008249C0">
        <w:rPr>
          <w:color w:val="000000" w:themeColor="text1"/>
        </w:rPr>
        <w:t>of</w:t>
      </w:r>
      <w:proofErr w:type="gramEnd"/>
      <w:r w:rsidRPr="008249C0">
        <w:rPr>
          <w:color w:val="000000" w:themeColor="text1"/>
        </w:rPr>
        <w:t xml:space="preserve"> merit.</w:t>
      </w:r>
    </w:p>
    <w:p w:rsidR="00CE433B" w:rsidRPr="008249C0" w:rsidRDefault="00CE433B" w:rsidP="00CE433B">
      <w:pPr>
        <w:pStyle w:val="ListParagraph"/>
        <w:rPr>
          <w:color w:val="000000" w:themeColor="text1"/>
        </w:rPr>
      </w:pPr>
      <w:r w:rsidRPr="008249C0">
        <w:rPr>
          <w:color w:val="000000" w:themeColor="text1"/>
        </w:rPr>
        <w:t>6. To convert the given galvanometer (of known resistance and figure of merit) into (</w:t>
      </w:r>
      <w:proofErr w:type="spellStart"/>
      <w:r w:rsidRPr="008249C0">
        <w:rPr>
          <w:color w:val="000000" w:themeColor="text1"/>
        </w:rPr>
        <w:t>i</w:t>
      </w:r>
      <w:proofErr w:type="spellEnd"/>
      <w:r w:rsidRPr="008249C0">
        <w:rPr>
          <w:color w:val="000000" w:themeColor="text1"/>
        </w:rPr>
        <w:t>) an</w:t>
      </w:r>
    </w:p>
    <w:p w:rsidR="00CE433B" w:rsidRPr="008249C0" w:rsidRDefault="00CE433B" w:rsidP="00CE433B">
      <w:pPr>
        <w:pStyle w:val="ListParagraph"/>
        <w:rPr>
          <w:color w:val="000000" w:themeColor="text1"/>
        </w:rPr>
      </w:pPr>
      <w:proofErr w:type="gramStart"/>
      <w:r w:rsidRPr="008249C0">
        <w:rPr>
          <w:color w:val="000000" w:themeColor="text1"/>
        </w:rPr>
        <w:t>ammeter</w:t>
      </w:r>
      <w:proofErr w:type="gramEnd"/>
      <w:r w:rsidRPr="008249C0">
        <w:rPr>
          <w:color w:val="000000" w:themeColor="text1"/>
        </w:rPr>
        <w:t xml:space="preserve"> of a desired range (say 0 to 30 mA) and (ii) a voltmeter of desired range (say 0 to 3</w:t>
      </w:r>
    </w:p>
    <w:p w:rsidR="00CE433B" w:rsidRPr="008249C0" w:rsidRDefault="00CE433B" w:rsidP="00CE433B">
      <w:pPr>
        <w:pStyle w:val="ListParagraph"/>
        <w:rPr>
          <w:color w:val="000000" w:themeColor="text1"/>
        </w:rPr>
      </w:pPr>
      <w:r w:rsidRPr="008249C0">
        <w:rPr>
          <w:color w:val="000000" w:themeColor="text1"/>
        </w:rPr>
        <w:t xml:space="preserve">V) </w:t>
      </w:r>
      <w:proofErr w:type="gramStart"/>
      <w:r w:rsidRPr="008249C0">
        <w:rPr>
          <w:color w:val="000000" w:themeColor="text1"/>
        </w:rPr>
        <w:t>and</w:t>
      </w:r>
      <w:proofErr w:type="gramEnd"/>
      <w:r w:rsidRPr="008249C0">
        <w:rPr>
          <w:color w:val="000000" w:themeColor="text1"/>
        </w:rPr>
        <w:t xml:space="preserve"> verify the same.</w:t>
      </w:r>
    </w:p>
    <w:p w:rsidR="00CE433B" w:rsidRPr="008249C0" w:rsidRDefault="00CE433B" w:rsidP="00CE433B">
      <w:pPr>
        <w:pStyle w:val="ListParagraph"/>
        <w:rPr>
          <w:color w:val="000000" w:themeColor="text1"/>
        </w:rPr>
      </w:pPr>
      <w:r w:rsidRPr="008249C0">
        <w:rPr>
          <w:color w:val="000000" w:themeColor="text1"/>
        </w:rPr>
        <w:t>7. To find the focal length of a convex lens by plotting graphs between u and v or between 1/u</w:t>
      </w:r>
    </w:p>
    <w:p w:rsidR="00CE433B" w:rsidRPr="008249C0" w:rsidRDefault="00CE433B" w:rsidP="00CE433B">
      <w:pPr>
        <w:pStyle w:val="ListParagraph"/>
        <w:rPr>
          <w:color w:val="000000" w:themeColor="text1"/>
        </w:rPr>
      </w:pPr>
      <w:proofErr w:type="gramStart"/>
      <w:r w:rsidRPr="008249C0">
        <w:rPr>
          <w:color w:val="000000" w:themeColor="text1"/>
        </w:rPr>
        <w:t>and</w:t>
      </w:r>
      <w:proofErr w:type="gramEnd"/>
      <w:r w:rsidRPr="008249C0">
        <w:rPr>
          <w:color w:val="000000" w:themeColor="text1"/>
        </w:rPr>
        <w:t xml:space="preserve"> 1/v.</w:t>
      </w:r>
    </w:p>
    <w:p w:rsidR="00CE433B" w:rsidRPr="008249C0" w:rsidRDefault="00CE433B" w:rsidP="00CE433B">
      <w:pPr>
        <w:pStyle w:val="ListParagraph"/>
        <w:rPr>
          <w:color w:val="000000" w:themeColor="text1"/>
        </w:rPr>
      </w:pPr>
      <w:r w:rsidRPr="008249C0">
        <w:rPr>
          <w:color w:val="000000" w:themeColor="text1"/>
        </w:rPr>
        <w:t>8. To find the focal length of a concave lens with the help of a convex lens.</w:t>
      </w:r>
    </w:p>
    <w:p w:rsidR="00CE433B" w:rsidRPr="008249C0" w:rsidRDefault="00CE433B" w:rsidP="00CE433B">
      <w:pPr>
        <w:pStyle w:val="ListParagraph"/>
        <w:rPr>
          <w:color w:val="000000" w:themeColor="text1"/>
        </w:rPr>
      </w:pPr>
      <w:r w:rsidRPr="008249C0">
        <w:rPr>
          <w:color w:val="000000" w:themeColor="text1"/>
        </w:rPr>
        <w:t>9. To determine the angle of minimum deviation for a given glass prism by plotting a graph</w:t>
      </w:r>
    </w:p>
    <w:p w:rsidR="00CE433B" w:rsidRPr="008249C0" w:rsidRDefault="00CE433B" w:rsidP="00CE433B">
      <w:pPr>
        <w:pStyle w:val="ListParagraph"/>
        <w:rPr>
          <w:color w:val="000000" w:themeColor="text1"/>
        </w:rPr>
      </w:pPr>
      <w:proofErr w:type="gramStart"/>
      <w:r w:rsidRPr="008249C0">
        <w:rPr>
          <w:color w:val="000000" w:themeColor="text1"/>
        </w:rPr>
        <w:t>between</w:t>
      </w:r>
      <w:proofErr w:type="gramEnd"/>
      <w:r w:rsidRPr="008249C0">
        <w:rPr>
          <w:color w:val="000000" w:themeColor="text1"/>
        </w:rPr>
        <w:t xml:space="preserve"> the angle of incidence and the angle of deviation.</w:t>
      </w:r>
    </w:p>
    <w:p w:rsidR="00CE433B" w:rsidRDefault="00CE433B" w:rsidP="00CE433B">
      <w:pPr>
        <w:pStyle w:val="ListParagraph"/>
        <w:rPr>
          <w:color w:val="000000" w:themeColor="text1"/>
        </w:rPr>
      </w:pPr>
      <w:r w:rsidRPr="008249C0">
        <w:rPr>
          <w:color w:val="000000" w:themeColor="text1"/>
        </w:rPr>
        <w:t xml:space="preserve">10. To draw </w:t>
      </w:r>
      <w:proofErr w:type="gramStart"/>
      <w:r w:rsidRPr="008249C0">
        <w:rPr>
          <w:color w:val="000000" w:themeColor="text1"/>
        </w:rPr>
        <w:t>the I</w:t>
      </w:r>
      <w:proofErr w:type="gramEnd"/>
      <w:r w:rsidRPr="008249C0">
        <w:rPr>
          <w:color w:val="000000" w:themeColor="text1"/>
        </w:rPr>
        <w:t xml:space="preserve"> – V characteristic curves of a p-n Junction in forward bias and reverse bias.</w:t>
      </w:r>
    </w:p>
    <w:p w:rsidR="00CE433B" w:rsidRPr="00CE433B" w:rsidRDefault="00CE433B" w:rsidP="00CE433B"/>
    <w:p w:rsidR="00CE433B" w:rsidRP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Default="00CE433B" w:rsidP="00CE433B"/>
    <w:p w:rsidR="00CE433B" w:rsidRPr="00CE433B" w:rsidRDefault="00CE433B" w:rsidP="00CE433B"/>
    <w:p w:rsidR="00CE433B" w:rsidRPr="00CE433B" w:rsidRDefault="00CE433B" w:rsidP="00CE433B">
      <w:pPr>
        <w:rPr>
          <w:b/>
          <w:color w:val="ED7D31" w:themeColor="accent2"/>
          <w:sz w:val="32"/>
          <w:szCs w:val="32"/>
        </w:rPr>
      </w:pPr>
      <w:r w:rsidRPr="00CE433B">
        <w:rPr>
          <w:b/>
          <w:color w:val="ED7D31" w:themeColor="accent2"/>
          <w:sz w:val="32"/>
          <w:szCs w:val="32"/>
        </w:rPr>
        <w:lastRenderedPageBreak/>
        <w:t>Chemistry Syllabus</w:t>
      </w:r>
    </w:p>
    <w:p w:rsidR="00CE433B" w:rsidRPr="00CE433B" w:rsidRDefault="00CE433B" w:rsidP="00CE433B">
      <w:pPr>
        <w:pStyle w:val="ListParagraph"/>
        <w:numPr>
          <w:ilvl w:val="0"/>
          <w:numId w:val="8"/>
        </w:numPr>
      </w:pPr>
      <w:r w:rsidRPr="00CE433B">
        <w:t>Solid State</w:t>
      </w:r>
    </w:p>
    <w:p w:rsidR="00CE433B" w:rsidRPr="00CE433B" w:rsidRDefault="00CE433B" w:rsidP="00CE433B">
      <w:pPr>
        <w:pStyle w:val="ListParagraph"/>
        <w:numPr>
          <w:ilvl w:val="0"/>
          <w:numId w:val="8"/>
        </w:numPr>
      </w:pPr>
      <w:r w:rsidRPr="00CE433B">
        <w:t>Solutions</w:t>
      </w:r>
    </w:p>
    <w:p w:rsidR="00CE433B" w:rsidRPr="00CE433B" w:rsidRDefault="00CE433B" w:rsidP="00CE433B">
      <w:pPr>
        <w:pStyle w:val="ListParagraph"/>
        <w:numPr>
          <w:ilvl w:val="0"/>
          <w:numId w:val="8"/>
        </w:numPr>
      </w:pPr>
      <w:r w:rsidRPr="00CE433B">
        <w:t>Electrochemistry</w:t>
      </w:r>
    </w:p>
    <w:p w:rsidR="00CE433B" w:rsidRPr="00CE433B" w:rsidRDefault="00CE433B" w:rsidP="00CE433B">
      <w:pPr>
        <w:pStyle w:val="ListParagraph"/>
        <w:numPr>
          <w:ilvl w:val="0"/>
          <w:numId w:val="8"/>
        </w:numPr>
      </w:pPr>
      <w:r w:rsidRPr="00CE433B">
        <w:t>Chemical Kinetics</w:t>
      </w:r>
    </w:p>
    <w:p w:rsidR="00CE433B" w:rsidRPr="00CE433B" w:rsidRDefault="00CE433B" w:rsidP="00CE433B">
      <w:pPr>
        <w:pStyle w:val="ListParagraph"/>
        <w:numPr>
          <w:ilvl w:val="0"/>
          <w:numId w:val="8"/>
        </w:numPr>
      </w:pPr>
      <w:r w:rsidRPr="00CE433B">
        <w:t>Surface chemistry</w:t>
      </w:r>
    </w:p>
    <w:p w:rsidR="00CE433B" w:rsidRPr="00CE433B" w:rsidRDefault="00CE433B" w:rsidP="00CE433B">
      <w:pPr>
        <w:pStyle w:val="ListParagraph"/>
        <w:numPr>
          <w:ilvl w:val="0"/>
          <w:numId w:val="8"/>
        </w:numPr>
      </w:pPr>
      <w:r w:rsidRPr="00CE433B">
        <w:t>General Principles and Processes of Isolation of Elements</w:t>
      </w:r>
    </w:p>
    <w:p w:rsidR="00CE433B" w:rsidRPr="00CE433B" w:rsidRDefault="00CE433B" w:rsidP="00CE433B">
      <w:pPr>
        <w:pStyle w:val="ListParagraph"/>
        <w:numPr>
          <w:ilvl w:val="0"/>
          <w:numId w:val="8"/>
        </w:numPr>
      </w:pPr>
      <w:r w:rsidRPr="00CE433B">
        <w:t>p-Block Elements</w:t>
      </w:r>
    </w:p>
    <w:p w:rsidR="00CE433B" w:rsidRPr="00CE433B" w:rsidRDefault="00CE433B" w:rsidP="00CE433B">
      <w:pPr>
        <w:pStyle w:val="ListParagraph"/>
        <w:numPr>
          <w:ilvl w:val="0"/>
          <w:numId w:val="8"/>
        </w:numPr>
      </w:pPr>
      <w:r w:rsidRPr="00CE433B">
        <w:t>d and f Block Elements</w:t>
      </w:r>
    </w:p>
    <w:p w:rsidR="00CE433B" w:rsidRPr="00CE433B" w:rsidRDefault="00CE433B" w:rsidP="00CE433B">
      <w:pPr>
        <w:pStyle w:val="ListParagraph"/>
        <w:numPr>
          <w:ilvl w:val="0"/>
          <w:numId w:val="8"/>
        </w:numPr>
      </w:pPr>
      <w:r w:rsidRPr="00CE433B">
        <w:t>Coordination Chemicals</w:t>
      </w:r>
    </w:p>
    <w:p w:rsidR="00CE433B" w:rsidRPr="00CE433B" w:rsidRDefault="00CE433B" w:rsidP="00CE433B">
      <w:pPr>
        <w:pStyle w:val="ListParagraph"/>
        <w:numPr>
          <w:ilvl w:val="0"/>
          <w:numId w:val="8"/>
        </w:numPr>
      </w:pPr>
      <w:proofErr w:type="spellStart"/>
      <w:r w:rsidRPr="00CE433B">
        <w:t>Haloalkalenes</w:t>
      </w:r>
      <w:proofErr w:type="spellEnd"/>
      <w:r w:rsidRPr="00CE433B">
        <w:t xml:space="preserve"> and </w:t>
      </w:r>
      <w:proofErr w:type="spellStart"/>
      <w:r w:rsidRPr="00CE433B">
        <w:t>Haloarenes</w:t>
      </w:r>
      <w:proofErr w:type="spellEnd"/>
    </w:p>
    <w:p w:rsidR="00CE433B" w:rsidRPr="00CE433B" w:rsidRDefault="00CE433B" w:rsidP="00CE433B">
      <w:pPr>
        <w:pStyle w:val="ListParagraph"/>
        <w:numPr>
          <w:ilvl w:val="0"/>
          <w:numId w:val="8"/>
        </w:numPr>
      </w:pPr>
      <w:r w:rsidRPr="00CE433B">
        <w:t>Alcohols, Phenols, and Ethers</w:t>
      </w:r>
    </w:p>
    <w:p w:rsidR="00CE433B" w:rsidRPr="00CE433B" w:rsidRDefault="00CE433B" w:rsidP="00CE433B">
      <w:pPr>
        <w:pStyle w:val="ListParagraph"/>
        <w:numPr>
          <w:ilvl w:val="0"/>
          <w:numId w:val="8"/>
        </w:numPr>
      </w:pPr>
      <w:r w:rsidRPr="00CE433B">
        <w:t>Aldehydes, Ketones and Carboxylic acids</w:t>
      </w:r>
    </w:p>
    <w:p w:rsidR="00CE433B" w:rsidRPr="00CE433B" w:rsidRDefault="00CE433B" w:rsidP="00CE433B">
      <w:pPr>
        <w:pStyle w:val="ListParagraph"/>
        <w:numPr>
          <w:ilvl w:val="0"/>
          <w:numId w:val="8"/>
        </w:numPr>
      </w:pPr>
      <w:r w:rsidRPr="00CE433B">
        <w:t>Organic Compounds Containing Nitrogen</w:t>
      </w:r>
    </w:p>
    <w:p w:rsidR="00CE433B" w:rsidRPr="00CE433B" w:rsidRDefault="00CE433B" w:rsidP="00CE433B">
      <w:pPr>
        <w:pStyle w:val="ListParagraph"/>
        <w:numPr>
          <w:ilvl w:val="0"/>
          <w:numId w:val="8"/>
        </w:numPr>
        <w:tabs>
          <w:tab w:val="left" w:pos="2107"/>
        </w:tabs>
      </w:pPr>
      <w:r w:rsidRPr="00CE433B">
        <w:t>Biomolecules</w:t>
      </w:r>
      <w:r>
        <w:tab/>
      </w:r>
    </w:p>
    <w:p w:rsidR="00CE433B" w:rsidRPr="00CE433B" w:rsidRDefault="00CE433B" w:rsidP="00CE433B">
      <w:pPr>
        <w:pStyle w:val="ListParagraph"/>
        <w:numPr>
          <w:ilvl w:val="0"/>
          <w:numId w:val="8"/>
        </w:numPr>
      </w:pPr>
      <w:r w:rsidRPr="00CE433B">
        <w:t>Polymers</w:t>
      </w:r>
    </w:p>
    <w:p w:rsidR="00CE433B" w:rsidRPr="00CE433B" w:rsidRDefault="00CE433B" w:rsidP="00CE433B">
      <w:pPr>
        <w:pStyle w:val="ListParagraph"/>
        <w:numPr>
          <w:ilvl w:val="0"/>
          <w:numId w:val="8"/>
        </w:numPr>
      </w:pPr>
      <w:r w:rsidRPr="00CE433B">
        <w:t>Chemistry in Everyday Life</w:t>
      </w:r>
    </w:p>
    <w:p w:rsidR="00CE433B" w:rsidRPr="00CE433B" w:rsidRDefault="00CE433B" w:rsidP="00CE433B">
      <w:pPr>
        <w:rPr>
          <w:b/>
          <w:color w:val="ED7D31" w:themeColor="accent2"/>
          <w:sz w:val="32"/>
          <w:szCs w:val="32"/>
        </w:rPr>
      </w:pPr>
      <w:r w:rsidRPr="00CE433B">
        <w:rPr>
          <w:b/>
          <w:color w:val="ED7D31" w:themeColor="accent2"/>
          <w:sz w:val="32"/>
          <w:szCs w:val="32"/>
        </w:rPr>
        <w:t xml:space="preserve">Chemistry Practical </w:t>
      </w:r>
    </w:p>
    <w:p w:rsidR="00CE433B" w:rsidRPr="00CE433B" w:rsidRDefault="00CE433B" w:rsidP="00CE433B">
      <w:r w:rsidRPr="00CE433B">
        <w:t>1) CHROMATOGRAPHY;</w:t>
      </w:r>
    </w:p>
    <w:p w:rsidR="00CE433B" w:rsidRPr="00CE433B" w:rsidRDefault="00CE433B" w:rsidP="00CE433B">
      <w:r w:rsidRPr="00CE433B">
        <w:t>a) Separation of pigments present in the leaves (spinach) and flowers (Rose, marigold)</w:t>
      </w:r>
    </w:p>
    <w:p w:rsidR="00CE433B" w:rsidRPr="00CE433B" w:rsidRDefault="00CE433B" w:rsidP="00CE433B">
      <w:proofErr w:type="gramStart"/>
      <w:r w:rsidRPr="00CE433B">
        <w:t>by</w:t>
      </w:r>
      <w:proofErr w:type="gramEnd"/>
      <w:r w:rsidRPr="00CE433B">
        <w:t xml:space="preserve"> paper chromatography and determination of </w:t>
      </w:r>
      <w:proofErr w:type="spellStart"/>
      <w:r w:rsidRPr="00CE433B">
        <w:t>Rf</w:t>
      </w:r>
      <w:proofErr w:type="spellEnd"/>
      <w:r w:rsidRPr="00CE433B">
        <w:t xml:space="preserve"> value of components.</w:t>
      </w:r>
    </w:p>
    <w:p w:rsidR="00CE433B" w:rsidRPr="00CE433B" w:rsidRDefault="00CE433B" w:rsidP="00CE433B">
      <w:r w:rsidRPr="00CE433B">
        <w:t>b) Separation of the constituents of a mixture of inorganic compounds containing two</w:t>
      </w:r>
    </w:p>
    <w:p w:rsidR="00CE433B" w:rsidRPr="00CE433B" w:rsidRDefault="00CE433B" w:rsidP="00CE433B">
      <w:proofErr w:type="gramStart"/>
      <w:r w:rsidRPr="00CE433B">
        <w:t>cations</w:t>
      </w:r>
      <w:proofErr w:type="gramEnd"/>
      <w:r w:rsidRPr="00CE433B">
        <w:t>, Pb2+ and Cd2+ using chromatographic techniques.</w:t>
      </w:r>
    </w:p>
    <w:p w:rsidR="00CE433B" w:rsidRPr="00CE433B" w:rsidRDefault="00CE433B" w:rsidP="00CE433B">
      <w:r w:rsidRPr="00CE433B">
        <w:t xml:space="preserve">2) TITRIMETRIC </w:t>
      </w:r>
      <w:proofErr w:type="gramStart"/>
      <w:r w:rsidRPr="00CE433B">
        <w:t>ANALYSIS ;</w:t>
      </w:r>
      <w:proofErr w:type="gramEnd"/>
    </w:p>
    <w:p w:rsidR="00CE433B" w:rsidRPr="00CE433B" w:rsidRDefault="00CE433B" w:rsidP="00CE433B">
      <w:r w:rsidRPr="00CE433B">
        <w:t>a) To determine the concentration / molarity of KMnO4 solution by titrating it against a</w:t>
      </w:r>
    </w:p>
    <w:p w:rsidR="00CE433B" w:rsidRPr="00CE433B" w:rsidRDefault="00CE433B" w:rsidP="00CE433B">
      <w:r w:rsidRPr="00CE433B">
        <w:t>0.1 M standard solution of oxalic acid.</w:t>
      </w:r>
    </w:p>
    <w:p w:rsidR="00CE433B" w:rsidRPr="00CE433B" w:rsidRDefault="00CE433B" w:rsidP="00CE433B">
      <w:r w:rsidRPr="00CE433B">
        <w:t>b) To determine the concentration / molarity of KMnO4 solution by titrating it against</w:t>
      </w:r>
    </w:p>
    <w:p w:rsidR="00CE433B" w:rsidRPr="00CE433B" w:rsidRDefault="00CE433B" w:rsidP="00CE433B">
      <w:proofErr w:type="gramStart"/>
      <w:r w:rsidRPr="00CE433B">
        <w:t>standard</w:t>
      </w:r>
      <w:proofErr w:type="gramEnd"/>
      <w:r w:rsidRPr="00CE433B">
        <w:t xml:space="preserve"> solution of FAS.</w:t>
      </w:r>
    </w:p>
    <w:p w:rsidR="00CE433B" w:rsidRPr="00CE433B" w:rsidRDefault="00CE433B" w:rsidP="00CE433B">
      <w:r w:rsidRPr="00CE433B">
        <w:t xml:space="preserve">3) SYSTEMATIC QUALITATIVE </w:t>
      </w:r>
      <w:proofErr w:type="gramStart"/>
      <w:r w:rsidRPr="00CE433B">
        <w:t>ANALYSIS ;</w:t>
      </w:r>
      <w:proofErr w:type="gramEnd"/>
    </w:p>
    <w:p w:rsidR="00CE433B" w:rsidRPr="00CE433B" w:rsidRDefault="00CE433B" w:rsidP="00CE433B">
      <w:r w:rsidRPr="00CE433B">
        <w:t>To detect one cation and one anion in the given salt</w:t>
      </w:r>
    </w:p>
    <w:p w:rsidR="00CE433B" w:rsidRPr="00CE433B" w:rsidRDefault="00CE433B" w:rsidP="00CE433B"/>
    <w:p w:rsidR="00CE433B" w:rsidRPr="00CE433B" w:rsidRDefault="00CE433B" w:rsidP="00CE433B">
      <w:r w:rsidRPr="00CE433B">
        <w:t xml:space="preserve">TESTS FOR FUNCTIONAL GROUPS IN ORGANIC </w:t>
      </w:r>
      <w:proofErr w:type="gramStart"/>
      <w:r w:rsidRPr="00CE433B">
        <w:t>COMPOUNDS ;</w:t>
      </w:r>
      <w:proofErr w:type="gramEnd"/>
    </w:p>
    <w:p w:rsidR="00CE433B" w:rsidRPr="00CE433B" w:rsidRDefault="00CE433B" w:rsidP="00CE433B">
      <w:r w:rsidRPr="00CE433B">
        <w:t> Test for unsaturation</w:t>
      </w:r>
    </w:p>
    <w:p w:rsidR="00CE433B" w:rsidRPr="00CE433B" w:rsidRDefault="00CE433B" w:rsidP="00CE433B">
      <w:r w:rsidRPr="00CE433B">
        <w:t> Test for alcoholic group</w:t>
      </w:r>
    </w:p>
    <w:p w:rsidR="00CE433B" w:rsidRPr="00CE433B" w:rsidRDefault="00CE433B" w:rsidP="00CE433B">
      <w:r w:rsidRPr="00CE433B">
        <w:t> Test for phenolic group</w:t>
      </w:r>
    </w:p>
    <w:p w:rsidR="00CE433B" w:rsidRPr="00CE433B" w:rsidRDefault="00CE433B" w:rsidP="00CE433B">
      <w:r w:rsidRPr="00CE433B">
        <w:t> Test for aldehydes and ketones</w:t>
      </w:r>
    </w:p>
    <w:p w:rsidR="00CE433B" w:rsidRPr="00CE433B" w:rsidRDefault="00CE433B" w:rsidP="00CE433B">
      <w:r w:rsidRPr="00CE433B">
        <w:t> Test for carboxylic acid</w:t>
      </w:r>
    </w:p>
    <w:p w:rsidR="00CE433B" w:rsidRPr="00CE433B" w:rsidRDefault="00CE433B" w:rsidP="00CE433B">
      <w:r w:rsidRPr="00CE433B">
        <w:t> Test for amino group</w:t>
      </w:r>
    </w:p>
    <w:p w:rsidR="00CE433B" w:rsidRPr="00CE433B" w:rsidRDefault="00CE433B" w:rsidP="00CE433B">
      <w:r w:rsidRPr="00CE433B">
        <w:t>5) PREPARATION OF INORGANIC–</w:t>
      </w:r>
      <w:proofErr w:type="gramStart"/>
      <w:r w:rsidRPr="00CE433B">
        <w:t>COMPOUNDS ;</w:t>
      </w:r>
      <w:proofErr w:type="gramEnd"/>
    </w:p>
    <w:p w:rsidR="00CE433B" w:rsidRPr="00CE433B" w:rsidRDefault="00CE433B" w:rsidP="00CE433B">
      <w:r w:rsidRPr="00CE433B">
        <w:t>a) To prepare double salts; FAS and potash alum.</w:t>
      </w:r>
    </w:p>
    <w:p w:rsidR="00CE433B" w:rsidRPr="00CE433B" w:rsidRDefault="00CE433B" w:rsidP="00CE433B">
      <w:r w:rsidRPr="00CE433B">
        <w:t xml:space="preserve">b) To prepare potassium </w:t>
      </w:r>
      <w:proofErr w:type="spellStart"/>
      <w:r w:rsidRPr="00CE433B">
        <w:t>trioxalatoferrate</w:t>
      </w:r>
      <w:proofErr w:type="spellEnd"/>
      <w:r w:rsidRPr="00CE433B">
        <w:t xml:space="preserve"> (III)</w:t>
      </w:r>
    </w:p>
    <w:p w:rsidR="00CE433B" w:rsidRPr="00CE433B" w:rsidRDefault="00CE433B" w:rsidP="00CE433B">
      <w:r w:rsidRPr="00CE433B">
        <w:t xml:space="preserve">6) TEST FOR CARBOHYDRATES, FATS AND </w:t>
      </w:r>
      <w:proofErr w:type="gramStart"/>
      <w:r w:rsidRPr="00CE433B">
        <w:t>PROTEINS ;</w:t>
      </w:r>
      <w:proofErr w:type="gramEnd"/>
    </w:p>
    <w:p w:rsidR="00CE433B" w:rsidRPr="00CE433B" w:rsidRDefault="00CE433B" w:rsidP="00CE433B">
      <w:r w:rsidRPr="00CE433B">
        <w:t>a) Test for carbohydrates</w:t>
      </w:r>
    </w:p>
    <w:p w:rsidR="00CE433B" w:rsidRPr="00CE433B" w:rsidRDefault="00CE433B" w:rsidP="00CE433B">
      <w:r w:rsidRPr="00CE433B">
        <w:t>b) Test for oils and fats</w:t>
      </w:r>
    </w:p>
    <w:p w:rsidR="00CE433B" w:rsidRPr="00CE433B" w:rsidRDefault="00CE433B" w:rsidP="00CE433B">
      <w:r w:rsidRPr="00CE433B">
        <w:t>c) Test for proteins</w:t>
      </w:r>
    </w:p>
    <w:p w:rsidR="00CE433B" w:rsidRPr="00CE433B" w:rsidRDefault="00CE433B" w:rsidP="00CE433B">
      <w:r w:rsidRPr="00CE433B">
        <w:t>7) Reaction between KIO3 and Na2SO3 using starch solution as indicator. (Clock reaction)</w:t>
      </w:r>
    </w:p>
    <w:p w:rsidR="00CE433B" w:rsidRPr="00CE433B" w:rsidRDefault="00CE433B" w:rsidP="00CE433B">
      <w:r w:rsidRPr="00CE433B">
        <w:t>8) Enthalpy of neutralization of strong acid (</w:t>
      </w:r>
      <w:proofErr w:type="spellStart"/>
      <w:r w:rsidRPr="00CE433B">
        <w:t>HCl</w:t>
      </w:r>
      <w:proofErr w:type="spellEnd"/>
      <w:r w:rsidRPr="00CE433B">
        <w:t>) and strong base (</w:t>
      </w:r>
      <w:proofErr w:type="spellStart"/>
      <w:r w:rsidRPr="00CE433B">
        <w:t>NaOH</w:t>
      </w:r>
      <w:proofErr w:type="spellEnd"/>
      <w:r w:rsidRPr="00CE433B">
        <w:t>)</w:t>
      </w:r>
    </w:p>
    <w:p w:rsidR="00CE433B" w:rsidRPr="00CE433B" w:rsidRDefault="00CE433B" w:rsidP="00CE433B">
      <w:r w:rsidRPr="00CE433B">
        <w:t>9) Determination of enthalpy change during interaction between acetone and Chloroform.</w:t>
      </w:r>
    </w:p>
    <w:p w:rsidR="00CE433B" w:rsidRPr="00CE433B" w:rsidRDefault="00CE433B" w:rsidP="00CE433B">
      <w:r w:rsidRPr="00CE433B">
        <w:t>10) Preparation of Acetanilide.</w:t>
      </w:r>
    </w:p>
    <w:p w:rsidR="00CE433B" w:rsidRPr="00CE433B" w:rsidRDefault="00CE433B" w:rsidP="00CE433B">
      <w:r w:rsidRPr="00CE433B">
        <w:t>11) Preparation of Di-</w:t>
      </w:r>
      <w:proofErr w:type="spellStart"/>
      <w:r w:rsidRPr="00CE433B">
        <w:t>benzal</w:t>
      </w:r>
      <w:proofErr w:type="spellEnd"/>
      <w:r w:rsidRPr="00CE433B">
        <w:t xml:space="preserve"> acetone.</w:t>
      </w:r>
    </w:p>
    <w:p w:rsidR="00CE433B" w:rsidRDefault="00CE433B" w:rsidP="00CE433B"/>
    <w:p w:rsidR="00CE433B" w:rsidRDefault="00CE433B" w:rsidP="00CE433B"/>
    <w:p w:rsidR="00CE433B" w:rsidRDefault="00CE433B" w:rsidP="00CE433B"/>
    <w:p w:rsidR="00CE433B" w:rsidRPr="00CE433B" w:rsidRDefault="00CE433B" w:rsidP="00CE433B"/>
    <w:p w:rsidR="00CE433B" w:rsidRPr="00CE433B" w:rsidRDefault="00CE433B" w:rsidP="00CE433B">
      <w:pPr>
        <w:rPr>
          <w:b/>
          <w:color w:val="ED7D31" w:themeColor="accent2"/>
          <w:sz w:val="32"/>
          <w:szCs w:val="32"/>
        </w:rPr>
      </w:pPr>
      <w:r w:rsidRPr="00CE433B">
        <w:rPr>
          <w:b/>
          <w:color w:val="ED7D31" w:themeColor="accent2"/>
          <w:sz w:val="32"/>
          <w:szCs w:val="32"/>
        </w:rPr>
        <w:lastRenderedPageBreak/>
        <w:t>Biology Syllabus</w:t>
      </w:r>
    </w:p>
    <w:p w:rsidR="00CE433B" w:rsidRPr="00CE433B" w:rsidRDefault="00CE433B" w:rsidP="00CE433B">
      <w:pPr>
        <w:pStyle w:val="ListParagraph"/>
        <w:numPr>
          <w:ilvl w:val="0"/>
          <w:numId w:val="9"/>
        </w:numPr>
      </w:pPr>
      <w:r w:rsidRPr="00CE433B">
        <w:t>Reproduction</w:t>
      </w:r>
    </w:p>
    <w:p w:rsidR="00CE433B" w:rsidRPr="00CE433B" w:rsidRDefault="00CE433B" w:rsidP="00CE433B">
      <w:pPr>
        <w:pStyle w:val="ListParagraph"/>
        <w:numPr>
          <w:ilvl w:val="0"/>
          <w:numId w:val="9"/>
        </w:numPr>
      </w:pPr>
      <w:r w:rsidRPr="00CE433B">
        <w:t>Genetics and Evolution</w:t>
      </w:r>
    </w:p>
    <w:p w:rsidR="00CE433B" w:rsidRPr="00CE433B" w:rsidRDefault="00CE433B" w:rsidP="00CE433B">
      <w:pPr>
        <w:pStyle w:val="ListParagraph"/>
        <w:numPr>
          <w:ilvl w:val="0"/>
          <w:numId w:val="9"/>
        </w:numPr>
      </w:pPr>
      <w:r w:rsidRPr="00CE433B">
        <w:t>Biology in Human Welfare</w:t>
      </w:r>
    </w:p>
    <w:p w:rsidR="00CE433B" w:rsidRPr="00CE433B" w:rsidRDefault="00CE433B" w:rsidP="00CE433B">
      <w:pPr>
        <w:pStyle w:val="ListParagraph"/>
        <w:numPr>
          <w:ilvl w:val="0"/>
          <w:numId w:val="9"/>
        </w:numPr>
      </w:pPr>
      <w:r w:rsidRPr="00CE433B">
        <w:t>Biotechnology</w:t>
      </w:r>
    </w:p>
    <w:p w:rsidR="00CE433B" w:rsidRPr="00CE433B" w:rsidRDefault="00CE433B" w:rsidP="00CE433B">
      <w:pPr>
        <w:pStyle w:val="ListParagraph"/>
        <w:numPr>
          <w:ilvl w:val="0"/>
          <w:numId w:val="9"/>
        </w:numPr>
      </w:pPr>
      <w:r w:rsidRPr="00CE433B">
        <w:t>Ecology</w:t>
      </w:r>
    </w:p>
    <w:p w:rsidR="00CE433B" w:rsidRPr="00CE433B" w:rsidRDefault="00CE433B" w:rsidP="00CE433B">
      <w:pPr>
        <w:rPr>
          <w:b/>
          <w:color w:val="ED7D31" w:themeColor="accent2"/>
          <w:sz w:val="32"/>
          <w:szCs w:val="32"/>
        </w:rPr>
      </w:pPr>
      <w:r w:rsidRPr="00CE433B">
        <w:rPr>
          <w:b/>
          <w:color w:val="ED7D31" w:themeColor="accent2"/>
          <w:sz w:val="32"/>
          <w:szCs w:val="32"/>
        </w:rPr>
        <w:t xml:space="preserve">Biology </w:t>
      </w:r>
      <w:proofErr w:type="spellStart"/>
      <w:r w:rsidRPr="00CE433B">
        <w:rPr>
          <w:b/>
          <w:color w:val="ED7D31" w:themeColor="accent2"/>
          <w:sz w:val="32"/>
          <w:szCs w:val="32"/>
        </w:rPr>
        <w:t>Practicals</w:t>
      </w:r>
      <w:proofErr w:type="spellEnd"/>
      <w:r w:rsidRPr="00CE433B">
        <w:rPr>
          <w:b/>
          <w:color w:val="ED7D31" w:themeColor="accent2"/>
          <w:sz w:val="32"/>
          <w:szCs w:val="32"/>
        </w:rPr>
        <w:t xml:space="preserve"> </w:t>
      </w:r>
    </w:p>
    <w:p w:rsidR="00CE433B" w:rsidRPr="00CE433B" w:rsidRDefault="00CE433B" w:rsidP="00CE433B">
      <w:r w:rsidRPr="00CE433B">
        <w:t xml:space="preserve">Exercise-1 </w:t>
      </w:r>
      <w:proofErr w:type="gramStart"/>
      <w:r w:rsidRPr="00CE433B">
        <w:t>To</w:t>
      </w:r>
      <w:proofErr w:type="gramEnd"/>
      <w:r w:rsidRPr="00CE433B">
        <w:t xml:space="preserve"> study the reproductive parts of commonly available flowers</w:t>
      </w:r>
    </w:p>
    <w:p w:rsidR="00CE433B" w:rsidRPr="00CE433B" w:rsidRDefault="00CE433B" w:rsidP="00CE433B">
      <w:r w:rsidRPr="00CE433B">
        <w:t xml:space="preserve">Exercise-2 </w:t>
      </w:r>
      <w:proofErr w:type="gramStart"/>
      <w:r w:rsidRPr="00CE433B">
        <w:t>To</w:t>
      </w:r>
      <w:proofErr w:type="gramEnd"/>
      <w:r w:rsidRPr="00CE433B">
        <w:t xml:space="preserve"> calculate percentage of pollen germination</w:t>
      </w:r>
    </w:p>
    <w:p w:rsidR="00CE433B" w:rsidRPr="00CE433B" w:rsidRDefault="00CE433B" w:rsidP="00CE433B">
      <w:r w:rsidRPr="00CE433B">
        <w:t xml:space="preserve">Exercise-3 </w:t>
      </w:r>
      <w:proofErr w:type="gramStart"/>
      <w:r w:rsidRPr="00CE433B">
        <w:t>To</w:t>
      </w:r>
      <w:proofErr w:type="gramEnd"/>
      <w:r w:rsidRPr="00CE433B">
        <w:t xml:space="preserve"> study </w:t>
      </w:r>
      <w:proofErr w:type="spellStart"/>
      <w:r w:rsidRPr="00CE433B">
        <w:t>study</w:t>
      </w:r>
      <w:proofErr w:type="spellEnd"/>
      <w:r w:rsidRPr="00CE433B">
        <w:t xml:space="preserve"> pollen tube growth on stigma</w:t>
      </w:r>
    </w:p>
    <w:p w:rsidR="00CE433B" w:rsidRPr="00CE433B" w:rsidRDefault="00CE433B" w:rsidP="00CE433B">
      <w:r w:rsidRPr="00CE433B">
        <w:t xml:space="preserve">Exercise-4 </w:t>
      </w:r>
      <w:proofErr w:type="gramStart"/>
      <w:r w:rsidRPr="00CE433B">
        <w:t>To</w:t>
      </w:r>
      <w:proofErr w:type="gramEnd"/>
      <w:r w:rsidRPr="00CE433B">
        <w:t xml:space="preserve"> study the discrete stages of gametogenesis in mammalian testis and ovary</w:t>
      </w:r>
    </w:p>
    <w:p w:rsidR="00CE433B" w:rsidRPr="00CE433B" w:rsidRDefault="00CE433B" w:rsidP="00CE433B">
      <w:r w:rsidRPr="00CE433B">
        <w:t xml:space="preserve">Exercise-5 </w:t>
      </w:r>
      <w:proofErr w:type="gramStart"/>
      <w:r w:rsidRPr="00CE433B">
        <w:t>To</w:t>
      </w:r>
      <w:proofErr w:type="gramEnd"/>
      <w:r w:rsidRPr="00CE433B">
        <w:t xml:space="preserve"> study and identify various stages of female gametophyte development in the ovary</w:t>
      </w:r>
    </w:p>
    <w:p w:rsidR="00CE433B" w:rsidRPr="00CE433B" w:rsidRDefault="00CE433B" w:rsidP="00CE433B">
      <w:proofErr w:type="gramStart"/>
      <w:r w:rsidRPr="00CE433B">
        <w:t>of</w:t>
      </w:r>
      <w:proofErr w:type="gramEnd"/>
      <w:r w:rsidRPr="00CE433B">
        <w:t xml:space="preserve"> a flower</w:t>
      </w:r>
    </w:p>
    <w:p w:rsidR="00CE433B" w:rsidRPr="00CE433B" w:rsidRDefault="00CE433B" w:rsidP="00CE433B">
      <w:r w:rsidRPr="00CE433B">
        <w:t>Exercise-6 Preparation and study of mitosis in onion root tips</w:t>
      </w:r>
    </w:p>
    <w:p w:rsidR="00CE433B" w:rsidRPr="00CE433B" w:rsidRDefault="00CE433B" w:rsidP="00CE433B">
      <w:r w:rsidRPr="00CE433B">
        <w:t>Exercise-7 Study of stages of meiosis using permanent slides</w:t>
      </w:r>
    </w:p>
    <w:p w:rsidR="00CE433B" w:rsidRPr="00CE433B" w:rsidRDefault="00CE433B" w:rsidP="00CE433B">
      <w:r w:rsidRPr="00CE433B">
        <w:t xml:space="preserve">Exercise-8 </w:t>
      </w:r>
      <w:proofErr w:type="gramStart"/>
      <w:r w:rsidRPr="00CE433B">
        <w:t>To</w:t>
      </w:r>
      <w:proofErr w:type="gramEnd"/>
      <w:r w:rsidRPr="00CE433B">
        <w:t xml:space="preserve"> study the blastula stage of embryonic development in mammal, with the help of</w:t>
      </w:r>
    </w:p>
    <w:p w:rsidR="00CE433B" w:rsidRPr="00CE433B" w:rsidRDefault="00CE433B" w:rsidP="00CE433B">
      <w:proofErr w:type="gramStart"/>
      <w:r w:rsidRPr="00CE433B">
        <w:t>permanent</w:t>
      </w:r>
      <w:proofErr w:type="gramEnd"/>
      <w:r w:rsidRPr="00CE433B">
        <w:t xml:space="preserve"> slide, chart, model or photographs</w:t>
      </w:r>
    </w:p>
    <w:p w:rsidR="00CE433B" w:rsidRPr="00CE433B" w:rsidRDefault="00CE433B" w:rsidP="00CE433B">
      <w:r w:rsidRPr="00CE433B">
        <w:t>Exercise-9 Preparation and analysis of pedigree charts</w:t>
      </w:r>
    </w:p>
    <w:p w:rsidR="00CE433B" w:rsidRPr="00CE433B" w:rsidRDefault="00CE433B" w:rsidP="00CE433B">
      <w:r w:rsidRPr="00CE433B">
        <w:t xml:space="preserve">Exercise-10 Staining of nucleic acid by </w:t>
      </w:r>
      <w:proofErr w:type="spellStart"/>
      <w:r w:rsidRPr="00CE433B">
        <w:t>acetocarmine</w:t>
      </w:r>
      <w:proofErr w:type="spellEnd"/>
    </w:p>
    <w:p w:rsidR="00CE433B" w:rsidRPr="00CE433B" w:rsidRDefault="00CE433B" w:rsidP="00CE433B">
      <w:r w:rsidRPr="00CE433B">
        <w:t xml:space="preserve">Exercise-11 </w:t>
      </w:r>
      <w:proofErr w:type="gramStart"/>
      <w:r w:rsidRPr="00CE433B">
        <w:t>To</w:t>
      </w:r>
      <w:proofErr w:type="gramEnd"/>
      <w:r w:rsidRPr="00CE433B">
        <w:t xml:space="preserve"> identify common disease- causing organisms and the symptoms of the diseases</w:t>
      </w:r>
    </w:p>
    <w:p w:rsidR="00CE433B" w:rsidRPr="00CE433B" w:rsidRDefault="00CE433B" w:rsidP="00CE433B">
      <w:r w:rsidRPr="00CE433B">
        <w:t xml:space="preserve">Exercise-12 </w:t>
      </w:r>
      <w:proofErr w:type="gramStart"/>
      <w:r w:rsidRPr="00CE433B">
        <w:t>To</w:t>
      </w:r>
      <w:proofErr w:type="gramEnd"/>
      <w:r w:rsidRPr="00CE433B">
        <w:t xml:space="preserve"> study the texture of soil samples</w:t>
      </w:r>
    </w:p>
    <w:p w:rsidR="00CE433B" w:rsidRPr="00CE433B" w:rsidRDefault="00CE433B" w:rsidP="00CE433B">
      <w:r w:rsidRPr="00CE433B">
        <w:t xml:space="preserve">Exercise-13 </w:t>
      </w:r>
      <w:proofErr w:type="gramStart"/>
      <w:r w:rsidRPr="00CE433B">
        <w:t>To</w:t>
      </w:r>
      <w:proofErr w:type="gramEnd"/>
      <w:r w:rsidRPr="00CE433B">
        <w:t xml:space="preserve"> determine water holding capacity of soils</w:t>
      </w:r>
    </w:p>
    <w:p w:rsidR="00CE433B" w:rsidRPr="00CE433B" w:rsidRDefault="00CE433B" w:rsidP="00CE433B">
      <w:r w:rsidRPr="00CE433B">
        <w:t xml:space="preserve">Exercise-14 </w:t>
      </w:r>
      <w:proofErr w:type="gramStart"/>
      <w:r w:rsidRPr="00CE433B">
        <w:t>To</w:t>
      </w:r>
      <w:proofErr w:type="gramEnd"/>
      <w:r w:rsidRPr="00CE433B">
        <w:t xml:space="preserve"> study the ecological adaptations in plants living in xeric and hydric conditions</w:t>
      </w:r>
    </w:p>
    <w:p w:rsidR="00CE433B" w:rsidRPr="00CE433B" w:rsidRDefault="00CE433B" w:rsidP="00CE433B">
      <w:r w:rsidRPr="00CE433B">
        <w:t xml:space="preserve">Exercise-15 </w:t>
      </w:r>
      <w:proofErr w:type="gramStart"/>
      <w:r w:rsidRPr="00CE433B">
        <w:t>To</w:t>
      </w:r>
      <w:proofErr w:type="gramEnd"/>
      <w:r w:rsidRPr="00CE433B">
        <w:t xml:space="preserve"> study the adaptations in animals living in xeric and hydric conditions</w:t>
      </w:r>
    </w:p>
    <w:p w:rsidR="00CE433B" w:rsidRPr="00CE433B" w:rsidRDefault="00CE433B" w:rsidP="00CE433B">
      <w:r w:rsidRPr="00CE433B">
        <w:t xml:space="preserve">Exercise-16 </w:t>
      </w:r>
      <w:proofErr w:type="gramStart"/>
      <w:r w:rsidRPr="00CE433B">
        <w:t>To</w:t>
      </w:r>
      <w:proofErr w:type="gramEnd"/>
      <w:r w:rsidRPr="00CE433B">
        <w:t xml:space="preserve"> determine the pH of different water and soil samples</w:t>
      </w:r>
    </w:p>
    <w:p w:rsidR="00CE433B" w:rsidRPr="00CE433B" w:rsidRDefault="00CE433B" w:rsidP="00CE433B">
      <w:r w:rsidRPr="00CE433B">
        <w:t xml:space="preserve">Exercise-17 </w:t>
      </w:r>
      <w:proofErr w:type="gramStart"/>
      <w:r w:rsidRPr="00CE433B">
        <w:t>To</w:t>
      </w:r>
      <w:proofErr w:type="gramEnd"/>
      <w:r w:rsidRPr="00CE433B">
        <w:t xml:space="preserve"> study turbidity of water samples</w:t>
      </w:r>
    </w:p>
    <w:p w:rsidR="00CE433B" w:rsidRPr="00CE433B" w:rsidRDefault="00CE433B" w:rsidP="00CE433B">
      <w:r w:rsidRPr="00CE433B">
        <w:t xml:space="preserve">Exercise-18 </w:t>
      </w:r>
      <w:proofErr w:type="gramStart"/>
      <w:r w:rsidRPr="00CE433B">
        <w:t>To</w:t>
      </w:r>
      <w:proofErr w:type="gramEnd"/>
      <w:r w:rsidRPr="00CE433B">
        <w:t xml:space="preserve"> </w:t>
      </w:r>
      <w:proofErr w:type="spellStart"/>
      <w:r w:rsidRPr="00CE433B">
        <w:t>analyse</w:t>
      </w:r>
      <w:proofErr w:type="spellEnd"/>
      <w:r w:rsidRPr="00CE433B">
        <w:t xml:space="preserve"> living organisms in water samples</w:t>
      </w:r>
    </w:p>
    <w:p w:rsidR="00CE433B" w:rsidRPr="00CE433B" w:rsidRDefault="00CE433B" w:rsidP="00CE433B">
      <w:r w:rsidRPr="00CE433B">
        <w:t>Exercise-19 Study of homologous and analogous organs in plants and animals</w:t>
      </w:r>
    </w:p>
    <w:p w:rsidR="00CE433B" w:rsidRPr="00CE433B" w:rsidRDefault="00CE433B" w:rsidP="00CE433B">
      <w:bookmarkStart w:id="0" w:name="_GoBack"/>
      <w:bookmarkEnd w:id="0"/>
    </w:p>
    <w:p w:rsidR="00CE433B" w:rsidRPr="00CE433B" w:rsidRDefault="00CE433B" w:rsidP="00CE433B"/>
    <w:p w:rsidR="00661CE2" w:rsidRPr="00CE433B" w:rsidRDefault="00661CE2" w:rsidP="00CE433B"/>
    <w:sectPr w:rsidR="00661CE2" w:rsidRPr="00CE433B" w:rsidSect="005F26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360" w:right="569" w:bottom="9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00D" w:rsidRDefault="001B500D" w:rsidP="00CE433B">
      <w:r>
        <w:separator/>
      </w:r>
    </w:p>
  </w:endnote>
  <w:endnote w:type="continuationSeparator" w:id="0">
    <w:p w:rsidR="001B500D" w:rsidRDefault="001B500D" w:rsidP="00CE4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33B" w:rsidRDefault="00CE43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33B" w:rsidRDefault="00CE433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33B" w:rsidRDefault="00CE43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00D" w:rsidRDefault="001B500D" w:rsidP="00CE433B">
      <w:r>
        <w:separator/>
      </w:r>
    </w:p>
  </w:footnote>
  <w:footnote w:type="continuationSeparator" w:id="0">
    <w:p w:rsidR="001B500D" w:rsidRDefault="001B500D" w:rsidP="00CE43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33B" w:rsidRDefault="00CE43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488987"/>
      <w:docPartObj>
        <w:docPartGallery w:val="Watermarks"/>
        <w:docPartUnique/>
      </w:docPartObj>
    </w:sdtPr>
    <w:sdtContent>
      <w:p w:rsidR="00CE433B" w:rsidRDefault="00CE433B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636080" o:spid="_x0000_s2049" type="#_x0000_t136" style="position:absolute;margin-left:0;margin-top:0;width:666.2pt;height:95.1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theonetutor.in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33B" w:rsidRDefault="00CE43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274CC"/>
    <w:multiLevelType w:val="hybridMultilevel"/>
    <w:tmpl w:val="3168A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C42E6"/>
    <w:multiLevelType w:val="hybridMultilevel"/>
    <w:tmpl w:val="52642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1746F"/>
    <w:multiLevelType w:val="hybridMultilevel"/>
    <w:tmpl w:val="3CC4AC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1375A9"/>
    <w:multiLevelType w:val="hybridMultilevel"/>
    <w:tmpl w:val="52EC88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AA1A5B"/>
    <w:multiLevelType w:val="hybridMultilevel"/>
    <w:tmpl w:val="80746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3241F"/>
    <w:multiLevelType w:val="hybridMultilevel"/>
    <w:tmpl w:val="04E4F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60B95"/>
    <w:multiLevelType w:val="hybridMultilevel"/>
    <w:tmpl w:val="08144E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D7623C3"/>
    <w:multiLevelType w:val="hybridMultilevel"/>
    <w:tmpl w:val="425AD9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4065144"/>
    <w:multiLevelType w:val="hybridMultilevel"/>
    <w:tmpl w:val="CED43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33B"/>
    <w:rsid w:val="001B500D"/>
    <w:rsid w:val="00661CE2"/>
    <w:rsid w:val="00CE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C93F1B4-F02B-4C4D-989C-9C7D70CE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33B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3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E43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E43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43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33B"/>
  </w:style>
  <w:style w:type="paragraph" w:styleId="Footer">
    <w:name w:val="footer"/>
    <w:basedOn w:val="Normal"/>
    <w:link w:val="FooterChar"/>
    <w:uiPriority w:val="99"/>
    <w:unhideWhenUsed/>
    <w:rsid w:val="00CE43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884</Words>
  <Characters>5040</Characters>
  <Application>Microsoft Office Word</Application>
  <DocSecurity>0</DocSecurity>
  <Lines>42</Lines>
  <Paragraphs>11</Paragraphs>
  <ScaleCrop>false</ScaleCrop>
  <Company/>
  <LinksUpToDate>false</LinksUpToDate>
  <CharactersWithSpaces>5913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ADMIN-DTV</dc:creator>
  <cp:keywords/>
  <dc:description/>
  <cp:lastModifiedBy>ADMIN-DTV</cp:lastModifiedBy>
  <cp:revision>1</cp:revision>
  <dcterms:created xsi:type="dcterms:W3CDTF">2022-07-09T05:24:00Z</dcterms:created>
  <dcterms:modified xsi:type="dcterms:W3CDTF">2022-07-09T05:34:00Z</dcterms:modified>
</cp:coreProperties>
</file>